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86F4" w14:textId="77777777" w:rsidR="001B122E" w:rsidRDefault="001B122E" w:rsidP="006039F7">
      <w:pPr>
        <w:spacing w:after="0"/>
        <w:jc w:val="center"/>
        <w:rPr>
          <w:b/>
          <w:bCs/>
          <w:sz w:val="20"/>
          <w:szCs w:val="20"/>
        </w:rPr>
      </w:pPr>
    </w:p>
    <w:p w14:paraId="53FA5F21" w14:textId="6FBFF1D0" w:rsidR="00F14ADE" w:rsidRPr="00BD5676" w:rsidRDefault="00F14ADE" w:rsidP="006039F7">
      <w:pPr>
        <w:spacing w:after="0"/>
        <w:jc w:val="center"/>
        <w:rPr>
          <w:b/>
          <w:bCs/>
        </w:rPr>
      </w:pPr>
      <w:r w:rsidRPr="00BD5676">
        <w:rPr>
          <w:b/>
          <w:bCs/>
        </w:rPr>
        <w:t>EDC Board Video Conference Meeting</w:t>
      </w:r>
    </w:p>
    <w:p w14:paraId="73315E9B" w14:textId="4556B354" w:rsidR="00F14ADE" w:rsidRPr="00BD5676" w:rsidRDefault="00F14ADE" w:rsidP="006039F7">
      <w:pPr>
        <w:spacing w:after="0"/>
        <w:jc w:val="center"/>
        <w:rPr>
          <w:b/>
          <w:bCs/>
        </w:rPr>
      </w:pPr>
      <w:r w:rsidRPr="00BD5676">
        <w:rPr>
          <w:b/>
          <w:bCs/>
        </w:rPr>
        <w:t>300 Wyandotte, Suite 400</w:t>
      </w:r>
    </w:p>
    <w:p w14:paraId="77392F31" w14:textId="13F541C3" w:rsidR="00F14ADE" w:rsidRPr="00BD5676" w:rsidRDefault="00A65F00" w:rsidP="00ED1179">
      <w:pPr>
        <w:spacing w:after="0"/>
        <w:jc w:val="center"/>
        <w:rPr>
          <w:b/>
          <w:bCs/>
        </w:rPr>
      </w:pPr>
      <w:r>
        <w:rPr>
          <w:b/>
          <w:bCs/>
        </w:rPr>
        <w:t>T</w:t>
      </w:r>
      <w:r w:rsidR="00D728D7">
        <w:rPr>
          <w:b/>
          <w:bCs/>
        </w:rPr>
        <w:t>hurs</w:t>
      </w:r>
      <w:r>
        <w:rPr>
          <w:b/>
          <w:bCs/>
        </w:rPr>
        <w:t xml:space="preserve">day, </w:t>
      </w:r>
      <w:r w:rsidR="00D728D7">
        <w:rPr>
          <w:b/>
          <w:bCs/>
        </w:rPr>
        <w:t>October 21</w:t>
      </w:r>
      <w:r w:rsidR="00FB47D8">
        <w:rPr>
          <w:b/>
          <w:bCs/>
        </w:rPr>
        <w:t xml:space="preserve">, </w:t>
      </w:r>
      <w:r>
        <w:rPr>
          <w:b/>
          <w:bCs/>
        </w:rPr>
        <w:t>8</w:t>
      </w:r>
      <w:r w:rsidR="00071BAF">
        <w:rPr>
          <w:b/>
          <w:bCs/>
        </w:rPr>
        <w:t>:00</w:t>
      </w:r>
      <w:r w:rsidR="00FB47D8">
        <w:rPr>
          <w:b/>
          <w:bCs/>
        </w:rPr>
        <w:t xml:space="preserve"> </w:t>
      </w:r>
      <w:r w:rsidR="00071BAF">
        <w:rPr>
          <w:b/>
          <w:bCs/>
        </w:rPr>
        <w:t>a</w:t>
      </w:r>
      <w:r w:rsidR="00FB47D8">
        <w:rPr>
          <w:b/>
          <w:bCs/>
        </w:rPr>
        <w:t>.</w:t>
      </w:r>
      <w:r w:rsidR="00071BAF">
        <w:rPr>
          <w:b/>
          <w:bCs/>
        </w:rPr>
        <w:t>m</w:t>
      </w:r>
      <w:r w:rsidR="00FB47D8">
        <w:rPr>
          <w:b/>
          <w:bCs/>
        </w:rPr>
        <w:t>.</w:t>
      </w:r>
    </w:p>
    <w:p w14:paraId="35008AB3" w14:textId="77777777" w:rsidR="00ED1179" w:rsidRPr="00BD5676" w:rsidRDefault="00ED1179" w:rsidP="00ED1179">
      <w:pPr>
        <w:spacing w:after="0"/>
        <w:jc w:val="center"/>
        <w:rPr>
          <w:b/>
          <w:bCs/>
        </w:rPr>
      </w:pPr>
    </w:p>
    <w:p w14:paraId="717AD0F8" w14:textId="7892E5D1" w:rsidR="00D728D7" w:rsidRDefault="00F14ADE" w:rsidP="001B122E">
      <w:pPr>
        <w:jc w:val="center"/>
      </w:pPr>
      <w:r w:rsidRPr="00BD5676">
        <w:rPr>
          <w:b/>
          <w:bCs/>
          <w:u w:val="single"/>
        </w:rPr>
        <w:t xml:space="preserve">Zoom Information </w:t>
      </w:r>
      <w:r w:rsidR="001B122E" w:rsidRPr="00BD5676">
        <w:t xml:space="preserve"> </w:t>
      </w:r>
    </w:p>
    <w:p w14:paraId="32B923B7" w14:textId="386A0EE3" w:rsidR="00A65F00" w:rsidRPr="00A65F00" w:rsidRDefault="00A65F00" w:rsidP="00A65F00">
      <w:pPr>
        <w:pStyle w:val="PlainText"/>
        <w:jc w:val="center"/>
        <w:rPr>
          <w:b/>
          <w:bCs/>
        </w:rPr>
      </w:pPr>
      <w:r w:rsidRPr="00A65F00">
        <w:rPr>
          <w:b/>
          <w:bCs/>
        </w:rPr>
        <w:t>Meeting ID: 81</w:t>
      </w:r>
      <w:r w:rsidR="00D728D7">
        <w:rPr>
          <w:b/>
          <w:bCs/>
        </w:rPr>
        <w:t>8 6391 5033</w:t>
      </w:r>
    </w:p>
    <w:p w14:paraId="039BF109" w14:textId="106A96C1" w:rsidR="00A65F00" w:rsidRPr="00A65F00" w:rsidRDefault="00A65F00" w:rsidP="00A65F00">
      <w:pPr>
        <w:pStyle w:val="PlainText"/>
        <w:jc w:val="center"/>
        <w:rPr>
          <w:b/>
          <w:bCs/>
        </w:rPr>
      </w:pPr>
      <w:r w:rsidRPr="00A65F00">
        <w:rPr>
          <w:b/>
          <w:bCs/>
        </w:rPr>
        <w:t xml:space="preserve">Passcode: </w:t>
      </w:r>
      <w:r w:rsidR="00D728D7">
        <w:rPr>
          <w:b/>
          <w:bCs/>
        </w:rPr>
        <w:t>095469</w:t>
      </w:r>
    </w:p>
    <w:p w14:paraId="5E304BEC" w14:textId="4323E233" w:rsidR="00A65F00" w:rsidRPr="00A65F00" w:rsidRDefault="00A65F00" w:rsidP="00A65F00">
      <w:pPr>
        <w:pStyle w:val="PlainText"/>
        <w:jc w:val="center"/>
        <w:rPr>
          <w:b/>
          <w:bCs/>
        </w:rPr>
      </w:pPr>
      <w:r w:rsidRPr="00A65F00">
        <w:rPr>
          <w:b/>
          <w:bCs/>
        </w:rPr>
        <w:t>Audio Only: (312) 626 6799</w:t>
      </w:r>
    </w:p>
    <w:p w14:paraId="694FE2DC" w14:textId="77777777" w:rsidR="00A32845" w:rsidRPr="00BD5676" w:rsidRDefault="00A32845" w:rsidP="001B122E">
      <w:pPr>
        <w:spacing w:after="0" w:line="240" w:lineRule="auto"/>
        <w:jc w:val="center"/>
      </w:pPr>
    </w:p>
    <w:p w14:paraId="5B4D143E" w14:textId="77777777" w:rsidR="00A32845" w:rsidRDefault="00F14ADE" w:rsidP="00A32845">
      <w:pPr>
        <w:jc w:val="center"/>
        <w:rPr>
          <w:b/>
          <w:bCs/>
          <w:u w:val="single"/>
        </w:rPr>
      </w:pPr>
      <w:r w:rsidRPr="00BD5676">
        <w:rPr>
          <w:b/>
          <w:bCs/>
          <w:u w:val="single"/>
        </w:rPr>
        <w:t>AGENDA</w:t>
      </w:r>
    </w:p>
    <w:p w14:paraId="0BBF09F1" w14:textId="57A835F6" w:rsidR="00A32845" w:rsidRDefault="00F14ADE" w:rsidP="00C233F6">
      <w:pPr>
        <w:spacing w:after="0" w:line="240" w:lineRule="auto"/>
        <w:rPr>
          <w:b/>
          <w:bCs/>
        </w:rPr>
      </w:pPr>
      <w:r w:rsidRPr="00BD5676">
        <w:rPr>
          <w:b/>
          <w:bCs/>
        </w:rPr>
        <w:t xml:space="preserve">Call to Order </w:t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</w:r>
      <w:r w:rsidR="00FB47D8">
        <w:rPr>
          <w:b/>
          <w:bCs/>
        </w:rPr>
        <w:tab/>
        <w:t xml:space="preserve">         </w:t>
      </w:r>
    </w:p>
    <w:p w14:paraId="41D32E85" w14:textId="77777777" w:rsidR="00C233F6" w:rsidRPr="00BD5676" w:rsidRDefault="00C233F6" w:rsidP="00C233F6">
      <w:pPr>
        <w:spacing w:after="0" w:line="240" w:lineRule="auto"/>
        <w:rPr>
          <w:b/>
          <w:bCs/>
        </w:rPr>
      </w:pPr>
    </w:p>
    <w:p w14:paraId="3AB93D50" w14:textId="0CCB624C" w:rsidR="00F14ADE" w:rsidRPr="00BD5676" w:rsidRDefault="00F14ADE" w:rsidP="00C233F6">
      <w:pPr>
        <w:tabs>
          <w:tab w:val="right" w:pos="10080"/>
        </w:tabs>
        <w:spacing w:after="0" w:line="240" w:lineRule="auto"/>
        <w:rPr>
          <w:b/>
          <w:bCs/>
        </w:rPr>
      </w:pPr>
      <w:r w:rsidRPr="00BD5676">
        <w:rPr>
          <w:b/>
          <w:bCs/>
        </w:rPr>
        <w:t>Administrative</w:t>
      </w:r>
      <w:r w:rsidR="00E7588D">
        <w:rPr>
          <w:b/>
          <w:bCs/>
        </w:rPr>
        <w:tab/>
      </w:r>
    </w:p>
    <w:p w14:paraId="530986D4" w14:textId="7D72CC15" w:rsidR="00F14ADE" w:rsidRPr="00BD5676" w:rsidRDefault="006039F7" w:rsidP="00C233F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eastAsia="Times New Roman"/>
        </w:rPr>
      </w:pPr>
      <w:r w:rsidRPr="00BD5676">
        <w:rPr>
          <w:rFonts w:eastAsia="Times New Roman"/>
        </w:rPr>
        <w:t xml:space="preserve">Approval of </w:t>
      </w:r>
      <w:r w:rsidR="00F14ADE" w:rsidRPr="00BD5676">
        <w:rPr>
          <w:rFonts w:eastAsia="Times New Roman"/>
        </w:rPr>
        <w:t xml:space="preserve">Minutes </w:t>
      </w:r>
      <w:r w:rsidRPr="00BD5676">
        <w:rPr>
          <w:rFonts w:eastAsia="Times New Roman"/>
        </w:rPr>
        <w:t>from</w:t>
      </w:r>
      <w:r w:rsidR="00F14ADE" w:rsidRPr="00BD5676">
        <w:rPr>
          <w:rFonts w:eastAsia="Times New Roman"/>
        </w:rPr>
        <w:t xml:space="preserve"> </w:t>
      </w:r>
      <w:r w:rsidR="00D728D7">
        <w:rPr>
          <w:rFonts w:eastAsia="Times New Roman"/>
        </w:rPr>
        <w:t>September</w:t>
      </w:r>
      <w:r w:rsidR="00F14ADE" w:rsidRPr="00BD5676">
        <w:rPr>
          <w:rFonts w:eastAsia="Times New Roman"/>
        </w:rPr>
        <w:t xml:space="preserve"> Board Meeting</w:t>
      </w:r>
      <w:r w:rsidRPr="00BD5676">
        <w:rPr>
          <w:rFonts w:eastAsia="Times New Roman"/>
        </w:rPr>
        <w:t xml:space="preserve"> </w:t>
      </w:r>
      <w:r w:rsidR="005232DD" w:rsidRPr="00BD5676">
        <w:rPr>
          <w:rFonts w:eastAsia="Times New Roman"/>
          <w:b/>
          <w:bCs/>
        </w:rPr>
        <w:t>(</w:t>
      </w:r>
      <w:r w:rsidRPr="00BD5676">
        <w:rPr>
          <w:rFonts w:eastAsia="Times New Roman"/>
          <w:b/>
          <w:bCs/>
        </w:rPr>
        <w:t xml:space="preserve">Bridgette </w:t>
      </w:r>
      <w:r w:rsidR="001B122E" w:rsidRPr="00BD5676">
        <w:rPr>
          <w:rFonts w:eastAsia="Times New Roman"/>
          <w:b/>
          <w:bCs/>
        </w:rPr>
        <w:t>W</w:t>
      </w:r>
      <w:r w:rsidRPr="00BD5676">
        <w:rPr>
          <w:rFonts w:eastAsia="Times New Roman"/>
          <w:b/>
          <w:bCs/>
        </w:rPr>
        <w:t>illiams</w:t>
      </w:r>
      <w:r w:rsidR="001B122E" w:rsidRPr="00BD5676">
        <w:rPr>
          <w:rFonts w:eastAsia="Times New Roman"/>
          <w:b/>
          <w:bCs/>
        </w:rPr>
        <w:t>)</w:t>
      </w:r>
    </w:p>
    <w:p w14:paraId="2B8FAC99" w14:textId="107E32D5" w:rsidR="006039F7" w:rsidRPr="00AD1C23" w:rsidRDefault="006039F7" w:rsidP="00C233F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eastAsia="Times New Roman"/>
        </w:rPr>
      </w:pPr>
      <w:r w:rsidRPr="00BD5676">
        <w:rPr>
          <w:rFonts w:eastAsia="Times New Roman"/>
        </w:rPr>
        <w:t xml:space="preserve">Interim President &amp; CEO Update Report </w:t>
      </w:r>
      <w:r w:rsidR="005232DD" w:rsidRPr="00BD5676">
        <w:rPr>
          <w:rFonts w:eastAsia="Times New Roman"/>
          <w:b/>
          <w:bCs/>
        </w:rPr>
        <w:t>(</w:t>
      </w:r>
      <w:r w:rsidR="00D728D7">
        <w:rPr>
          <w:rFonts w:eastAsia="Times New Roman"/>
          <w:b/>
          <w:bCs/>
        </w:rPr>
        <w:t>Heather Brown</w:t>
      </w:r>
      <w:r w:rsidR="001B122E" w:rsidRPr="00BD5676">
        <w:rPr>
          <w:rFonts w:eastAsia="Times New Roman"/>
          <w:b/>
          <w:bCs/>
        </w:rPr>
        <w:t>)</w:t>
      </w:r>
    </w:p>
    <w:p w14:paraId="567710AB" w14:textId="70854305" w:rsidR="004C0CCC" w:rsidRPr="00730A49" w:rsidRDefault="004C0CCC" w:rsidP="00C233F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eastAsia="Times New Roman"/>
        </w:rPr>
      </w:pPr>
      <w:r>
        <w:rPr>
          <w:rFonts w:eastAsia="Times New Roman"/>
        </w:rPr>
        <w:t xml:space="preserve">EDC </w:t>
      </w:r>
      <w:r w:rsidR="00D728D7">
        <w:rPr>
          <w:rFonts w:eastAsia="Times New Roman"/>
        </w:rPr>
        <w:t xml:space="preserve">Financial Report </w:t>
      </w:r>
      <w:r w:rsidRPr="004C0CCC">
        <w:rPr>
          <w:rFonts w:eastAsia="Times New Roman"/>
          <w:b/>
          <w:bCs/>
        </w:rPr>
        <w:t>(Lee Brown)</w:t>
      </w:r>
    </w:p>
    <w:p w14:paraId="0B0C3D18" w14:textId="2C2A68C0" w:rsidR="00730A49" w:rsidRPr="00730A49" w:rsidRDefault="00730A49" w:rsidP="00C233F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eastAsia="Times New Roman"/>
          <w:b/>
          <w:bCs/>
        </w:rPr>
      </w:pPr>
      <w:r>
        <w:rPr>
          <w:rFonts w:eastAsia="Times New Roman"/>
        </w:rPr>
        <w:t xml:space="preserve">Discussion with Auditor </w:t>
      </w:r>
      <w:r w:rsidRPr="00730A49">
        <w:rPr>
          <w:rFonts w:eastAsia="Times New Roman"/>
          <w:b/>
          <w:bCs/>
        </w:rPr>
        <w:t>(Mike Lowry, AGH)</w:t>
      </w:r>
    </w:p>
    <w:p w14:paraId="445BFD08" w14:textId="77777777" w:rsidR="00C233F6" w:rsidRPr="00C233F6" w:rsidRDefault="00C233F6" w:rsidP="00C233F6">
      <w:pPr>
        <w:pStyle w:val="ListParagraph"/>
        <w:tabs>
          <w:tab w:val="right" w:leader="dot" w:pos="10080"/>
        </w:tabs>
        <w:rPr>
          <w:rFonts w:eastAsia="Times New Roman"/>
        </w:rPr>
      </w:pPr>
    </w:p>
    <w:p w14:paraId="028949B6" w14:textId="486AB5C2" w:rsidR="00A65F00" w:rsidRDefault="00A65F00" w:rsidP="00A65F00">
      <w:pPr>
        <w:tabs>
          <w:tab w:val="right" w:leader="dot" w:pos="10080"/>
        </w:tabs>
        <w:spacing w:after="0" w:line="240" w:lineRule="auto"/>
        <w:rPr>
          <w:b/>
          <w:bCs/>
        </w:rPr>
      </w:pPr>
      <w:r w:rsidRPr="00AD1C23">
        <w:rPr>
          <w:b/>
          <w:bCs/>
        </w:rPr>
        <w:t>Legislative</w:t>
      </w:r>
    </w:p>
    <w:p w14:paraId="67DD700E" w14:textId="3EAEE90E" w:rsidR="00A65F00" w:rsidRPr="00C233F6" w:rsidRDefault="00D728D7" w:rsidP="00A65F00">
      <w:pPr>
        <w:pStyle w:val="ListParagraph"/>
        <w:numPr>
          <w:ilvl w:val="0"/>
          <w:numId w:val="8"/>
        </w:numPr>
        <w:tabs>
          <w:tab w:val="right" w:leader="dot" w:pos="10080"/>
        </w:tabs>
        <w:rPr>
          <w:b/>
          <w:bCs/>
        </w:rPr>
      </w:pPr>
      <w:r>
        <w:rPr>
          <w:rFonts w:eastAsia="Times New Roman"/>
        </w:rPr>
        <w:t>Consideration of approval of the 2022 Consensus Agenda</w:t>
      </w:r>
      <w:r w:rsidR="00A65F00" w:rsidRPr="00C233F6">
        <w:rPr>
          <w:rFonts w:eastAsia="Times New Roman"/>
        </w:rPr>
        <w:t xml:space="preserve"> </w:t>
      </w:r>
      <w:r w:rsidR="00A65F00" w:rsidRPr="00C233F6">
        <w:rPr>
          <w:rFonts w:eastAsia="Times New Roman"/>
          <w:b/>
          <w:bCs/>
        </w:rPr>
        <w:t xml:space="preserve">(Dr. </w:t>
      </w:r>
      <w:proofErr w:type="spellStart"/>
      <w:r w:rsidR="00A65F00" w:rsidRPr="00C233F6">
        <w:rPr>
          <w:rFonts w:eastAsia="Times New Roman"/>
          <w:b/>
          <w:bCs/>
        </w:rPr>
        <w:t>Makini</w:t>
      </w:r>
      <w:proofErr w:type="spellEnd"/>
      <w:r w:rsidR="00A65F00" w:rsidRPr="00C233F6">
        <w:rPr>
          <w:rFonts w:eastAsia="Times New Roman"/>
          <w:b/>
          <w:bCs/>
        </w:rPr>
        <w:t xml:space="preserve"> King &amp; Jim Erickson)</w:t>
      </w:r>
    </w:p>
    <w:p w14:paraId="5C1768B0" w14:textId="77777777" w:rsidR="00C233F6" w:rsidRPr="000E5FAB" w:rsidRDefault="00C233F6" w:rsidP="00C233F6">
      <w:pPr>
        <w:pStyle w:val="ListParagraph"/>
        <w:tabs>
          <w:tab w:val="right" w:leader="dot" w:pos="10080"/>
        </w:tabs>
        <w:rPr>
          <w:rFonts w:eastAsia="Times New Roman"/>
          <w:b/>
          <w:bCs/>
        </w:rPr>
      </w:pPr>
    </w:p>
    <w:p w14:paraId="0151932C" w14:textId="18BE177D" w:rsidR="00DA058A" w:rsidRPr="00BD5676" w:rsidRDefault="00ED1179" w:rsidP="00C233F6">
      <w:pPr>
        <w:tabs>
          <w:tab w:val="right" w:leader="dot" w:pos="10080"/>
        </w:tabs>
        <w:spacing w:after="0" w:line="240" w:lineRule="auto"/>
        <w:rPr>
          <w:b/>
          <w:bCs/>
        </w:rPr>
      </w:pPr>
      <w:r w:rsidRPr="00BD5676">
        <w:rPr>
          <w:b/>
          <w:bCs/>
        </w:rPr>
        <w:t>Closed Session</w:t>
      </w:r>
    </w:p>
    <w:p w14:paraId="2487371F" w14:textId="77777777" w:rsidR="00204FBA" w:rsidRDefault="00ED1179" w:rsidP="00C233F6">
      <w:pPr>
        <w:tabs>
          <w:tab w:val="right" w:leader="dot" w:pos="10080"/>
        </w:tabs>
        <w:spacing w:after="0" w:line="240" w:lineRule="auto"/>
      </w:pPr>
      <w:r w:rsidRPr="00BD5676">
        <w:t xml:space="preserve">The Board of Directors may elect to go into Closed Session pursuant to </w:t>
      </w:r>
      <w:proofErr w:type="spellStart"/>
      <w:r w:rsidRPr="00BD5676">
        <w:t>RSMo</w:t>
      </w:r>
      <w:proofErr w:type="spellEnd"/>
      <w:r w:rsidRPr="00BD5676">
        <w:t>. Section 610.021(1), (2), (3), (12), (13), or (17)</w:t>
      </w:r>
      <w:r w:rsidR="00204FBA">
        <w:t xml:space="preserve">. </w:t>
      </w:r>
    </w:p>
    <w:p w14:paraId="11872617" w14:textId="77777777" w:rsidR="00204FBA" w:rsidRDefault="00204FBA" w:rsidP="00C233F6">
      <w:pPr>
        <w:tabs>
          <w:tab w:val="right" w:leader="dot" w:pos="10080"/>
        </w:tabs>
        <w:spacing w:after="0" w:line="240" w:lineRule="auto"/>
      </w:pPr>
    </w:p>
    <w:p w14:paraId="648CF04E" w14:textId="408491DC" w:rsidR="00204FBA" w:rsidRPr="00204FBA" w:rsidRDefault="00204FBA" w:rsidP="00C233F6">
      <w:pPr>
        <w:tabs>
          <w:tab w:val="right" w:leader="dot" w:pos="10080"/>
        </w:tabs>
        <w:spacing w:after="0" w:line="240" w:lineRule="auto"/>
        <w:rPr>
          <w:b/>
          <w:bCs/>
        </w:rPr>
      </w:pPr>
      <w:r w:rsidRPr="00204FBA">
        <w:rPr>
          <w:b/>
          <w:bCs/>
        </w:rPr>
        <w:t>Open Discussion</w:t>
      </w:r>
    </w:p>
    <w:p w14:paraId="38DC7625" w14:textId="7CAD3F61" w:rsidR="00204FBA" w:rsidRPr="00204FBA" w:rsidRDefault="00204FBA" w:rsidP="00C233F6">
      <w:pPr>
        <w:tabs>
          <w:tab w:val="right" w:leader="dot" w:pos="10080"/>
        </w:tabs>
        <w:spacing w:after="0" w:line="240" w:lineRule="auto"/>
        <w:rPr>
          <w:b/>
          <w:bCs/>
        </w:rPr>
      </w:pPr>
    </w:p>
    <w:p w14:paraId="1D562ECC" w14:textId="1A22841A" w:rsidR="00204FBA" w:rsidRDefault="00204FBA" w:rsidP="00C233F6">
      <w:pPr>
        <w:tabs>
          <w:tab w:val="right" w:leader="dot" w:pos="10080"/>
        </w:tabs>
        <w:spacing w:after="0" w:line="240" w:lineRule="auto"/>
        <w:rPr>
          <w:b/>
          <w:bCs/>
        </w:rPr>
      </w:pPr>
      <w:r w:rsidRPr="00204FBA">
        <w:rPr>
          <w:b/>
          <w:bCs/>
        </w:rPr>
        <w:t>Adjourn</w:t>
      </w:r>
    </w:p>
    <w:sectPr w:rsidR="00204FBA" w:rsidSect="00BD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18CE" w14:textId="77777777" w:rsidR="006039F7" w:rsidRDefault="006039F7" w:rsidP="006039F7">
      <w:pPr>
        <w:spacing w:after="0" w:line="240" w:lineRule="auto"/>
      </w:pPr>
      <w:r>
        <w:separator/>
      </w:r>
    </w:p>
  </w:endnote>
  <w:endnote w:type="continuationSeparator" w:id="0">
    <w:p w14:paraId="752E8E26" w14:textId="77777777" w:rsidR="006039F7" w:rsidRDefault="006039F7" w:rsidP="0060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A7B" w14:textId="77777777" w:rsidR="007F2204" w:rsidRDefault="007F2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52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C55BB" w14:textId="6FE17367" w:rsidR="00202F0A" w:rsidRDefault="00202F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1DD3A" w14:textId="77777777" w:rsidR="00EC7562" w:rsidRDefault="00EC7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A0AC" w14:textId="77777777" w:rsidR="007F2204" w:rsidRDefault="007F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5BEF" w14:textId="77777777" w:rsidR="006039F7" w:rsidRDefault="006039F7" w:rsidP="006039F7">
      <w:pPr>
        <w:spacing w:after="0" w:line="240" w:lineRule="auto"/>
      </w:pPr>
      <w:r>
        <w:separator/>
      </w:r>
    </w:p>
  </w:footnote>
  <w:footnote w:type="continuationSeparator" w:id="0">
    <w:p w14:paraId="4F3FB32A" w14:textId="77777777" w:rsidR="006039F7" w:rsidRDefault="006039F7" w:rsidP="0060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81E" w14:textId="77777777" w:rsidR="007F2204" w:rsidRDefault="007F2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86D1" w14:textId="308C45CB" w:rsidR="006039F7" w:rsidRDefault="007F2204" w:rsidP="006039F7">
    <w:pPr>
      <w:pStyle w:val="Header"/>
      <w:jc w:val="center"/>
    </w:pPr>
    <w:sdt>
      <w:sdtPr>
        <w:id w:val="48882036"/>
        <w:docPartObj>
          <w:docPartGallery w:val="Watermarks"/>
          <w:docPartUnique/>
        </w:docPartObj>
      </w:sdtPr>
      <w:sdtContent>
        <w:r>
          <w:rPr>
            <w:noProof/>
          </w:rPr>
          <w:pict w14:anchorId="622EB4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0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122E">
      <w:rPr>
        <w:noProof/>
      </w:rPr>
      <w:drawing>
        <wp:inline distT="0" distB="0" distL="0" distR="0" wp14:anchorId="61742D3C" wp14:editId="40EC4162">
          <wp:extent cx="2331398" cy="77563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743" cy="80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6B6D" w14:textId="77777777" w:rsidR="007F2204" w:rsidRDefault="007F2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B98"/>
    <w:multiLevelType w:val="hybridMultilevel"/>
    <w:tmpl w:val="A1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429"/>
    <w:multiLevelType w:val="hybridMultilevel"/>
    <w:tmpl w:val="A17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7DB7"/>
    <w:multiLevelType w:val="hybridMultilevel"/>
    <w:tmpl w:val="522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95D"/>
    <w:multiLevelType w:val="hybridMultilevel"/>
    <w:tmpl w:val="EF8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24EF"/>
    <w:multiLevelType w:val="hybridMultilevel"/>
    <w:tmpl w:val="5A6A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3F8A"/>
    <w:multiLevelType w:val="hybridMultilevel"/>
    <w:tmpl w:val="CFF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C6EF0"/>
    <w:multiLevelType w:val="hybridMultilevel"/>
    <w:tmpl w:val="842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DE"/>
    <w:rsid w:val="00071BAF"/>
    <w:rsid w:val="000A68F6"/>
    <w:rsid w:val="000E5FAB"/>
    <w:rsid w:val="001729FA"/>
    <w:rsid w:val="001A066B"/>
    <w:rsid w:val="001B122E"/>
    <w:rsid w:val="00202F0A"/>
    <w:rsid w:val="00204FBA"/>
    <w:rsid w:val="00255638"/>
    <w:rsid w:val="0036081F"/>
    <w:rsid w:val="004074BC"/>
    <w:rsid w:val="00454AB1"/>
    <w:rsid w:val="0047288A"/>
    <w:rsid w:val="004937B4"/>
    <w:rsid w:val="004C0CCC"/>
    <w:rsid w:val="004E1C35"/>
    <w:rsid w:val="005232DD"/>
    <w:rsid w:val="006039F7"/>
    <w:rsid w:val="00610DFC"/>
    <w:rsid w:val="00622488"/>
    <w:rsid w:val="006439C9"/>
    <w:rsid w:val="006462E7"/>
    <w:rsid w:val="007128FD"/>
    <w:rsid w:val="00730A49"/>
    <w:rsid w:val="007F2204"/>
    <w:rsid w:val="008119B3"/>
    <w:rsid w:val="00895E11"/>
    <w:rsid w:val="0093676F"/>
    <w:rsid w:val="00A15F29"/>
    <w:rsid w:val="00A32845"/>
    <w:rsid w:val="00A37A71"/>
    <w:rsid w:val="00A65F00"/>
    <w:rsid w:val="00A77038"/>
    <w:rsid w:val="00AD1C23"/>
    <w:rsid w:val="00B4707D"/>
    <w:rsid w:val="00BA3D8E"/>
    <w:rsid w:val="00BD5676"/>
    <w:rsid w:val="00C233F6"/>
    <w:rsid w:val="00CB6D56"/>
    <w:rsid w:val="00D443FA"/>
    <w:rsid w:val="00D728D7"/>
    <w:rsid w:val="00DA058A"/>
    <w:rsid w:val="00E37DA9"/>
    <w:rsid w:val="00E7588D"/>
    <w:rsid w:val="00E978BD"/>
    <w:rsid w:val="00EC7562"/>
    <w:rsid w:val="00ED1179"/>
    <w:rsid w:val="00EF05FF"/>
    <w:rsid w:val="00F14ADE"/>
    <w:rsid w:val="00F7568F"/>
    <w:rsid w:val="00FB47D8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488F8F03"/>
  <w15:chartTrackingRefBased/>
  <w15:docId w15:val="{476A1B4F-330D-442E-9764-AF5AAF5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DE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0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F7"/>
  </w:style>
  <w:style w:type="paragraph" w:styleId="Footer">
    <w:name w:val="footer"/>
    <w:basedOn w:val="Normal"/>
    <w:link w:val="FooterChar"/>
    <w:uiPriority w:val="99"/>
    <w:unhideWhenUsed/>
    <w:rsid w:val="0060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F7"/>
  </w:style>
  <w:style w:type="character" w:styleId="Hyperlink">
    <w:name w:val="Hyperlink"/>
    <w:basedOn w:val="DefaultParagraphFont"/>
    <w:uiPriority w:val="99"/>
    <w:semiHidden/>
    <w:unhideWhenUsed/>
    <w:rsid w:val="001B122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2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2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5F02-0716-4894-BDEC-41144B2A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583</Characters>
  <Application>Microsoft Office Word</Application>
  <DocSecurity>0</DocSecurity>
  <PresentationFormat/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 Board Agenda 7-23-21 (00225468).DOCX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 Board Agenda 10-21-21 (00227875).DOCX</dc:title>
  <dc:subject/>
  <dc:creator>Jim Erickson</dc:creator>
  <cp:keywords/>
  <dc:description/>
  <cp:lastModifiedBy>Jill Quinn</cp:lastModifiedBy>
  <cp:revision>4</cp:revision>
  <cp:lastPrinted>2021-10-19T13:17:00Z</cp:lastPrinted>
  <dcterms:created xsi:type="dcterms:W3CDTF">2021-10-19T13:19:00Z</dcterms:created>
  <dcterms:modified xsi:type="dcterms:W3CDTF">2021-10-20T13:44:00Z</dcterms:modified>
</cp:coreProperties>
</file>